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4D2A" w14:textId="6817AB6B" w:rsidR="00A3542C" w:rsidRPr="000C2FFB" w:rsidRDefault="00A3542C">
      <w:pPr>
        <w:rPr>
          <w:rFonts w:ascii="Calibri" w:hAnsi="Calibri"/>
          <w:lang w:val="en-GB"/>
        </w:rPr>
      </w:pPr>
      <w:r w:rsidRPr="00137883">
        <w:rPr>
          <w:rFonts w:ascii="Calibri" w:hAnsi="Calibri" w:cs="Arial"/>
          <w:shd w:val="clear" w:color="auto" w:fill="FFFFFF"/>
        </w:rPr>
        <w:t>Fuselli S, Gilman RH, Chanock SJ, Bonatto SL, De Stefano G, Evans CA, Labuda D, Luiselli D, Salzano FM, Soto G, Vallejo G, Sajantila A, Pettener D, Tarazona-Santos E.</w:t>
      </w:r>
      <w:r w:rsidRPr="00137883">
        <w:rPr>
          <w:rFonts w:ascii="Calibri" w:hAnsi="Calibri" w:cs="Arial"/>
        </w:rPr>
        <w:br/>
      </w:r>
      <w:r w:rsidR="00005623" w:rsidRPr="00137883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El análisis de la diversidad de nucleótidos de la región de codificación NAT2 revela homogeneidad entre las poblaciones nativas americanas y una alta diversidad intrapoblacional</w:t>
      </w:r>
      <w:r w:rsidRPr="00137883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.</w:t>
      </w:r>
      <w:r w:rsidRPr="00137883">
        <w:rPr>
          <w:rFonts w:ascii="Calibri" w:hAnsi="Calibri" w:cs="Arial"/>
        </w:rPr>
        <w:br/>
      </w:r>
      <w:r w:rsidRPr="000C2FFB">
        <w:rPr>
          <w:rStyle w:val="nfasis"/>
          <w:rFonts w:ascii="Calibri" w:hAnsi="Calibri" w:cs="Arial"/>
          <w:bdr w:val="none" w:sz="0" w:space="0" w:color="auto" w:frame="1"/>
          <w:shd w:val="clear" w:color="auto" w:fill="FFFFFF"/>
          <w:lang w:val="en-GB"/>
        </w:rPr>
        <w:t>Pharmacogenomics Journal</w:t>
      </w:r>
      <w:r w:rsidRPr="000C2FFB">
        <w:rPr>
          <w:rFonts w:ascii="Calibri" w:hAnsi="Calibri" w:cs="Arial"/>
          <w:shd w:val="clear" w:color="auto" w:fill="FFFFFF"/>
          <w:lang w:val="en-GB"/>
        </w:rPr>
        <w:t> 2007;7(2):144-52.</w:t>
      </w:r>
      <w:r w:rsidR="0075160C" w:rsidRPr="000C2FFB">
        <w:rPr>
          <w:rFonts w:ascii="Calibri" w:hAnsi="Calibri" w:cs="Arial"/>
          <w:shd w:val="clear" w:color="auto" w:fill="FFFFFF"/>
          <w:lang w:val="en-GB"/>
        </w:rPr>
        <w:t xml:space="preserve"> </w:t>
      </w:r>
      <w:r w:rsidR="0075160C" w:rsidRPr="000C2FFB">
        <w:rPr>
          <w:lang w:val="en-GB"/>
        </w:rPr>
        <w:t>doi: 10.1038/sj.tpj.6500407.</w:t>
      </w:r>
      <w:r w:rsidRPr="000C2FFB">
        <w:rPr>
          <w:rFonts w:ascii="Calibri" w:hAnsi="Calibri" w:cs="Arial"/>
          <w:lang w:val="en-GB"/>
        </w:rPr>
        <w:br/>
      </w:r>
      <w:r w:rsidRPr="000C2FFB">
        <w:rPr>
          <w:rFonts w:ascii="Calibri" w:hAnsi="Calibri" w:cs="Arial"/>
          <w:shd w:val="clear" w:color="auto" w:fill="FFFFFF"/>
          <w:lang w:val="en-GB"/>
        </w:rPr>
        <w:t>Open access: </w:t>
      </w:r>
      <w:hyperlink r:id="rId5" w:history="1">
        <w:r w:rsidRPr="000C2FFB">
          <w:rPr>
            <w:rStyle w:val="Hipervnculo"/>
            <w:rFonts w:ascii="Calibri" w:hAnsi="Calibri" w:cs="Arial"/>
            <w:color w:val="auto"/>
            <w:u w:val="none"/>
            <w:bdr w:val="none" w:sz="0" w:space="0" w:color="auto" w:frame="1"/>
            <w:shd w:val="clear" w:color="auto" w:fill="FFFFFF"/>
            <w:lang w:val="en-GB"/>
          </w:rPr>
          <w:t>http://www.ncbi.nlm.nih.gov/pubmed/16847467</w:t>
        </w:r>
      </w:hyperlink>
    </w:p>
    <w:p w14:paraId="70CC411A" w14:textId="66EA820C" w:rsidR="00BD4562" w:rsidRPr="000C2FFB" w:rsidRDefault="00BD4562">
      <w:pPr>
        <w:rPr>
          <w:rFonts w:ascii="Calibri" w:hAnsi="Calibri"/>
          <w:lang w:val="en-GB"/>
        </w:rPr>
      </w:pPr>
      <w:bookmarkStart w:id="0" w:name="_GoBack"/>
      <w:bookmarkEnd w:id="0"/>
    </w:p>
    <w:p w14:paraId="355331BA" w14:textId="77777777" w:rsidR="00BD4562" w:rsidRPr="00BD4562" w:rsidRDefault="00BD4562" w:rsidP="00BD4562">
      <w:pPr>
        <w:rPr>
          <w:rFonts w:ascii="Arial" w:hAnsi="Arial" w:cs="Arial"/>
          <w:b/>
          <w:bCs/>
        </w:rPr>
      </w:pPr>
      <w:r w:rsidRPr="00BD4562">
        <w:rPr>
          <w:rFonts w:ascii="Arial" w:hAnsi="Arial" w:cs="Arial"/>
          <w:b/>
          <w:bCs/>
        </w:rPr>
        <w:t>Resumen</w:t>
      </w:r>
    </w:p>
    <w:p w14:paraId="4D8BED16" w14:textId="53A77759" w:rsidR="00BD4562" w:rsidRPr="00A3542C" w:rsidRDefault="00BD4562" w:rsidP="00BD4562">
      <w:pPr>
        <w:jc w:val="both"/>
        <w:rPr>
          <w:rFonts w:ascii="Calibri" w:hAnsi="Calibri"/>
        </w:rPr>
      </w:pPr>
      <w:r w:rsidRPr="00BD4562">
        <w:rPr>
          <w:rFonts w:ascii="Calibri" w:hAnsi="Calibri"/>
        </w:rPr>
        <w:t>La N-acetiltransferasa 2 (NAT2), una enzima importante en farmacología clínica, metaboliza antibióticos como la isoniazida y el sulfametoxazol, y cataliza la transformación de aminas aromáticas y heterocíclicas del medio ambiente y la dieta en intermedios cancerígenos. Los polimorfismos en NAT2 explican la variabilidad en el fenotipo acetilador y la farmacocinética de los fármacos metabolizados. Los nativos americanos, asentados en áreas rurales y grandes ciudades de América Latina, están subrepresentados en los estudios de farmacogenética; por lo tanto, secuenciamos la región codificante de NAT2 en 456 cromosomas de 13 poblaciones de las Américas y dos de Siberia, detectando nueve sustituciones y 11 haplotipos. Las variantes * 4 (37%), * 5B (23%) y * 7B (24%) mostraron frecuencias altas. Las frecuencias promedio de acetiladores rápidos, intermedios y lentos en los nativos americanos fueron 18, 56 y 25%, respectivamente. La diversidad genética intrapoblacional de NAT2 para los nativos americanos es más alta que la de los asiáticos orientales y es similar al resto del mundo, y las variantes de NAT2 se distribuyen homogéneamente entre las poblaciones nativas del continente.</w:t>
      </w:r>
    </w:p>
    <w:sectPr w:rsidR="00BD4562" w:rsidRPr="00A35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C"/>
    <w:rsid w:val="00005623"/>
    <w:rsid w:val="000C2FFB"/>
    <w:rsid w:val="00137883"/>
    <w:rsid w:val="0057494F"/>
    <w:rsid w:val="0075160C"/>
    <w:rsid w:val="00A3542C"/>
    <w:rsid w:val="00B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9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3542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354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49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3542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354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4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6847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8</cp:revision>
  <dcterms:created xsi:type="dcterms:W3CDTF">2020-06-01T14:47:00Z</dcterms:created>
  <dcterms:modified xsi:type="dcterms:W3CDTF">2020-06-05T17:26:00Z</dcterms:modified>
</cp:coreProperties>
</file>