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9D0F" w14:textId="39C9A372" w:rsidR="00730689" w:rsidRPr="00BF487A" w:rsidRDefault="00730689">
      <w:pPr>
        <w:rPr>
          <w:rFonts w:ascii="Calibri" w:hAnsi="Calibri"/>
        </w:rPr>
      </w:pPr>
      <w:r w:rsidRPr="00BF487A">
        <w:rPr>
          <w:rFonts w:ascii="Calibri" w:hAnsi="Calibri" w:cs="Arial"/>
          <w:shd w:val="clear" w:color="auto" w:fill="FFFFFF"/>
        </w:rPr>
        <w:t>Rao VB, Pelly TF, Gilman RH, Cabrera L, Delgado J, Soto G, Friedland JS, Escombe AR, Black RE, Evans CA.</w:t>
      </w:r>
      <w:r w:rsidRPr="00BF487A">
        <w:rPr>
          <w:rFonts w:ascii="Calibri" w:hAnsi="Calibri" w:cs="Arial"/>
        </w:rPr>
        <w:br/>
      </w:r>
      <w:r w:rsidR="002D0B5B" w:rsidRPr="00BF487A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Crema de zinc y fiabilidad de las pruebas cutáneas de tuberculosis</w:t>
      </w:r>
      <w:r w:rsidRPr="00BF487A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.</w:t>
      </w:r>
      <w:r w:rsidRPr="00BF487A">
        <w:rPr>
          <w:rFonts w:ascii="Calibri" w:hAnsi="Calibri" w:cs="Arial"/>
        </w:rPr>
        <w:br/>
      </w:r>
      <w:r w:rsidRPr="00BF487A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Emerging Infectious Diseases</w:t>
      </w:r>
      <w:r w:rsidRPr="00BF487A">
        <w:rPr>
          <w:rFonts w:ascii="Calibri" w:hAnsi="Calibri" w:cs="Arial"/>
          <w:shd w:val="clear" w:color="auto" w:fill="FFFFFF"/>
        </w:rPr>
        <w:t> 2007:13(7):1101-4</w:t>
      </w:r>
      <w:r w:rsidRPr="00BF487A">
        <w:t>.</w:t>
      </w:r>
      <w:r w:rsidR="00BF487A" w:rsidRPr="00BF487A">
        <w:t xml:space="preserve"> doi: 10.3201/eid1307.070227</w:t>
      </w:r>
      <w:r w:rsidR="003225DD">
        <w:t>.</w:t>
      </w:r>
      <w:r w:rsidRPr="00BF487A">
        <w:br/>
      </w:r>
      <w:r w:rsidRPr="00BF487A">
        <w:rPr>
          <w:rFonts w:ascii="Calibri" w:hAnsi="Calibri" w:cs="Arial"/>
          <w:shd w:val="clear" w:color="auto" w:fill="FFFFFF"/>
        </w:rPr>
        <w:t>Open access: </w:t>
      </w:r>
      <w:hyperlink r:id="rId5" w:history="1">
        <w:r w:rsidRPr="00BF487A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http://www.ncbi.nlm.nih.gov/pubmed/18214192</w:t>
        </w:r>
      </w:hyperlink>
    </w:p>
    <w:p w14:paraId="093B8AEE" w14:textId="4C4D9225" w:rsidR="002C10F9" w:rsidRDefault="002C10F9">
      <w:pPr>
        <w:rPr>
          <w:rFonts w:ascii="Calibri" w:hAnsi="Calibri"/>
        </w:rPr>
      </w:pPr>
    </w:p>
    <w:p w14:paraId="2EA7E069" w14:textId="77777777" w:rsidR="002C10F9" w:rsidRPr="002C10F9" w:rsidRDefault="002C10F9" w:rsidP="002C10F9">
      <w:pPr>
        <w:rPr>
          <w:rFonts w:ascii="Arial" w:hAnsi="Arial" w:cs="Arial"/>
          <w:b/>
          <w:bCs/>
        </w:rPr>
      </w:pPr>
      <w:r w:rsidRPr="002C10F9">
        <w:rPr>
          <w:rFonts w:ascii="Arial" w:hAnsi="Arial" w:cs="Arial"/>
          <w:b/>
          <w:bCs/>
        </w:rPr>
        <w:t>Resumen</w:t>
      </w:r>
    </w:p>
    <w:p w14:paraId="56EC6C6F" w14:textId="7958DB3B" w:rsidR="002C10F9" w:rsidRPr="00730689" w:rsidRDefault="002C10F9" w:rsidP="002C10F9">
      <w:pPr>
        <w:jc w:val="both"/>
        <w:rPr>
          <w:rFonts w:ascii="Calibri" w:hAnsi="Calibri"/>
        </w:rPr>
      </w:pPr>
      <w:r w:rsidRPr="002C10F9">
        <w:rPr>
          <w:rFonts w:ascii="Calibri" w:hAnsi="Calibri"/>
        </w:rPr>
        <w:t>En 50 residentes sanos de barrios marginales peruanos, la crema de zinc aplicada a los sitios de prueba cutánea de tuberculosis causó un aumento del 32% en la induración en comparación con la crema placebo. Las personas con niveles bajos de zinc en plasma tuvieron reacciones cutáneas más pequeñas y un mayor aumento con crema de zinc. La deficiencia de zinc causó resultados falsos negativos en las pruebas cutáneas, y la suplementación tópica con zinc aumentó las respuestas inmunes antimicobacterianas lo suficiente como para mejorar el diagnóstico.</w:t>
      </w:r>
      <w:bookmarkStart w:id="0" w:name="_GoBack"/>
      <w:bookmarkEnd w:id="0"/>
    </w:p>
    <w:sectPr w:rsidR="002C10F9" w:rsidRPr="0073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9"/>
    <w:rsid w:val="002C10F9"/>
    <w:rsid w:val="002D0B5B"/>
    <w:rsid w:val="003225DD"/>
    <w:rsid w:val="00730689"/>
    <w:rsid w:val="00BF487A"/>
    <w:rsid w:val="00D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CB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3068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30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3068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3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8214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7</cp:revision>
  <dcterms:created xsi:type="dcterms:W3CDTF">2020-06-01T14:40:00Z</dcterms:created>
  <dcterms:modified xsi:type="dcterms:W3CDTF">2020-06-03T17:30:00Z</dcterms:modified>
</cp:coreProperties>
</file>