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B8099B">
      <w:r w:rsidRPr="00B8099B">
        <w:t>Westerlund EE, Tovar MA, Lonnermark E, Montoya R, Evans CA.</w:t>
      </w:r>
      <w:r w:rsidRPr="00B8099B">
        <w:br/>
      </w:r>
      <w:r w:rsidRPr="00B8099B">
        <w:rPr>
          <w:u w:val="single"/>
        </w:rPr>
        <w:t>El conocimiento relacionado con la tuberculosis está asociado con los resultados de los pacientes en los barrios pobres: resultados de un estudio de cohorte, Perú</w:t>
      </w:r>
      <w:r w:rsidRPr="00B8099B">
        <w:br/>
      </w:r>
      <w:r w:rsidRPr="00B8099B">
        <w:rPr>
          <w:i/>
          <w:iCs/>
        </w:rPr>
        <w:t>Journal of Infection</w:t>
      </w:r>
      <w:r w:rsidRPr="00B8099B">
        <w:t> 2015;71(3):347-57. </w:t>
      </w:r>
      <w:hyperlink r:id="rId5" w:history="1">
        <w:r w:rsidRPr="00B8099B">
          <w:rPr>
            <w:rStyle w:val="Hipervnculo"/>
            <w:color w:val="auto"/>
            <w:u w:val="none"/>
          </w:rPr>
          <w:t>https://doi.org/10.1016/j.jinf.2015.05.010</w:t>
        </w:r>
      </w:hyperlink>
    </w:p>
    <w:p w:rsidR="00B8099B" w:rsidRDefault="00B8099B">
      <w:bookmarkStart w:id="0" w:name="_GoBack"/>
      <w:bookmarkEnd w:id="0"/>
    </w:p>
    <w:p w:rsidR="00B8099B" w:rsidRDefault="00B8099B" w:rsidP="00B8099B">
      <w:pPr>
        <w:jc w:val="both"/>
      </w:pPr>
      <w:r w:rsidRPr="00B8099B">
        <w:rPr>
          <w:rFonts w:ascii="Arial" w:hAnsi="Arial" w:cs="Arial"/>
          <w:b/>
          <w:sz w:val="21"/>
          <w:szCs w:val="21"/>
        </w:rPr>
        <w:t>Objetivos:</w:t>
      </w:r>
      <w:r>
        <w:t xml:space="preserve"> La tuberculosis es frecuente entre las personas pobres y marginadas cuyo conocimiento limitado relacionado con la tuberculosis puede afectar el acceso a la atención médica. Caracterizamos el conocimiento relacionado con la tuberculosis y las asociaciones con el tratamiento tardío y el resultado del tratamiento.</w:t>
      </w:r>
    </w:p>
    <w:p w:rsidR="00B8099B" w:rsidRDefault="00B8099B" w:rsidP="00B8099B">
      <w:pPr>
        <w:jc w:val="both"/>
      </w:pPr>
      <w:r w:rsidRPr="00B8099B">
        <w:rPr>
          <w:rFonts w:ascii="Arial" w:hAnsi="Arial" w:cs="Arial"/>
          <w:b/>
          <w:sz w:val="21"/>
          <w:szCs w:val="21"/>
        </w:rPr>
        <w:t>Métodos:</w:t>
      </w:r>
      <w:r>
        <w:t xml:space="preserve"> S</w:t>
      </w:r>
      <w:r>
        <w:t>e entrevistó a pacientes con tuberculosis (n = 943), a personas que se sometieron a pruebas de sospecha de tuberculosis (n = 2020) y a controles sanos seleccionados al azar (n = 476) en 16 barriadas periurbanas que caracterizan: factores sociodemográficos; factores de riesgo de tuberculosis; y el retraso del tratamiento de los pacientes. El análisis de componentes principales se utilizó para generar una puntuación de conocimiento relacionada con la tuberculosis. Los pacientes fueron seguidos durante una mediana de 7.7 años. Los factores asociados con el retraso del tratamiento de la tuberculosis, el resultado del tratamiento y la recurrencia de la tuberculosis se evaluaron mediante regresión lineal, logística y de Cox.</w:t>
      </w:r>
    </w:p>
    <w:p w:rsidR="00B8099B" w:rsidRDefault="00B8099B" w:rsidP="00B8099B">
      <w:pPr>
        <w:jc w:val="both"/>
      </w:pPr>
      <w:r w:rsidRPr="00B8099B">
        <w:rPr>
          <w:rFonts w:ascii="Arial" w:hAnsi="Arial" w:cs="Arial"/>
          <w:b/>
          <w:sz w:val="21"/>
          <w:szCs w:val="21"/>
        </w:rPr>
        <w:t>Resultados:</w:t>
      </w:r>
      <w:r>
        <w:t xml:space="preserve"> E</w:t>
      </w:r>
      <w:r>
        <w:t>l conocimiento relacionado con la tuberculosis era deficiente, especialmente en personas mayores que no habían completado la escolaridad y nunca habían sido diagnosticadas con tuberculosis. El retraso en el tratamiento de la tuberculosis fue de 60 días y fue más tardío para los pacientes más pobres, mayores, con tuberculosis más grave y en un análisis no ajustado con escolarización incompleta y bajo conocimiento relacionado con la tuberculosis (todos p ≤ 0.03). Un conocimiento inferior a la mediana relacionado con la tuberculosis se asoció con la recurrencia de la tuberculosis (razón de riesgo no ajustada = 2.1, p = 0.008), y esta asociación fue independiente de las comorbilidades, la gravedad de la enfermedad y los factores demográficos (razón de riesgo ajustada por regresión múltiple = 2.6, p = 0.008).</w:t>
      </w:r>
    </w:p>
    <w:p w:rsidR="00B8099B" w:rsidRDefault="00B8099B" w:rsidP="00B8099B">
      <w:pPr>
        <w:jc w:val="both"/>
      </w:pPr>
      <w:r w:rsidRPr="00B8099B">
        <w:rPr>
          <w:rFonts w:ascii="Arial" w:hAnsi="Arial" w:cs="Arial"/>
          <w:b/>
          <w:sz w:val="21"/>
          <w:szCs w:val="21"/>
        </w:rPr>
        <w:t>Conclusiones:</w:t>
      </w:r>
      <w:r>
        <w:t xml:space="preserve"> El bajo conocimiento relacionado con la tuberculosis predijo independientemente la recurrencia de la tuberculosis. Por lo tanto, la educación sanitaria puede mejorar el pronóstico de la tuberculosis.</w:t>
      </w:r>
    </w:p>
    <w:p w:rsidR="00B8099B" w:rsidRDefault="00B8099B"/>
    <w:p w:rsidR="00B8099B" w:rsidRDefault="00B8099B"/>
    <w:sectPr w:rsidR="00B809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9B"/>
    <w:rsid w:val="009308EF"/>
    <w:rsid w:val="00B8099B"/>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09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0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16/j.jinf.2015.05.01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2094</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2020-05-24T22:17:00Z</dcterms:created>
  <dcterms:modified xsi:type="dcterms:W3CDTF">2020-05-24T22:23:00Z</dcterms:modified>
</cp:coreProperties>
</file>